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C024B" w14:textId="38E86C78" w:rsidR="007E0870" w:rsidRDefault="00E53DE3" w:rsidP="0089169A">
      <w:pPr>
        <w:outlineLvl w:val="1"/>
        <w:rPr>
          <w:rFonts w:ascii="Calibri" w:eastAsia="Times New Roman" w:hAnsi="Calibri" w:cs="Times New Roman"/>
          <w:b/>
          <w:bCs/>
          <w:color w:val="333333"/>
          <w:sz w:val="32"/>
          <w:szCs w:val="32"/>
        </w:rPr>
      </w:pPr>
      <w:r>
        <w:rPr>
          <w:noProof/>
          <w:sz w:val="16"/>
          <w:szCs w:val="16"/>
        </w:rPr>
        <w:drawing>
          <wp:anchor distT="0" distB="0" distL="114300" distR="114300" simplePos="0" relativeHeight="251659264" behindDoc="0" locked="0" layoutInCell="1" allowOverlap="1" wp14:anchorId="408678B4" wp14:editId="2E55EBC5">
            <wp:simplePos x="0" y="0"/>
            <wp:positionH relativeFrom="column">
              <wp:posOffset>-228600</wp:posOffset>
            </wp:positionH>
            <wp:positionV relativeFrom="paragraph">
              <wp:posOffset>0</wp:posOffset>
            </wp:positionV>
            <wp:extent cx="1485900" cy="659130"/>
            <wp:effectExtent l="0" t="0" r="0" b="1270"/>
            <wp:wrapNone/>
            <wp:docPr id="26" name="Picture 3" descr="Description: R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A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69A">
        <w:rPr>
          <w:rFonts w:ascii="PT Serif" w:eastAsia="Times New Roman" w:hAnsi="PT Serif" w:cs="Times New Roman"/>
          <w:b/>
          <w:bCs/>
          <w:color w:val="333333"/>
        </w:rPr>
        <w:tab/>
      </w:r>
      <w:r w:rsidR="0089169A">
        <w:rPr>
          <w:rFonts w:ascii="PT Serif" w:eastAsia="Times New Roman" w:hAnsi="PT Serif" w:cs="Times New Roman"/>
          <w:b/>
          <w:bCs/>
          <w:color w:val="333333"/>
        </w:rPr>
        <w:tab/>
      </w:r>
      <w:r w:rsidR="0089169A">
        <w:rPr>
          <w:rFonts w:ascii="PT Serif" w:eastAsia="Times New Roman" w:hAnsi="PT Serif" w:cs="Times New Roman"/>
          <w:b/>
          <w:bCs/>
          <w:color w:val="333333"/>
        </w:rPr>
        <w:tab/>
      </w:r>
      <w:r w:rsidR="007E0870" w:rsidRPr="00411AD1">
        <w:rPr>
          <w:rFonts w:ascii="Calibri" w:eastAsia="Times New Roman" w:hAnsi="Calibri" w:cs="Times New Roman"/>
          <w:b/>
          <w:bCs/>
          <w:color w:val="333333"/>
          <w:sz w:val="32"/>
          <w:szCs w:val="32"/>
        </w:rPr>
        <w:t>Case Study</w:t>
      </w:r>
      <w:r w:rsidR="007E0870">
        <w:rPr>
          <w:rFonts w:ascii="Calibri" w:eastAsia="Times New Roman" w:hAnsi="Calibri" w:cs="Times New Roman"/>
          <w:b/>
          <w:bCs/>
          <w:color w:val="333333"/>
          <w:sz w:val="32"/>
          <w:szCs w:val="32"/>
        </w:rPr>
        <w:t xml:space="preserve">: </w:t>
      </w:r>
    </w:p>
    <w:p w14:paraId="31D298B0" w14:textId="58DA1499" w:rsidR="0089169A" w:rsidRDefault="007E0870" w:rsidP="0089169A">
      <w:pPr>
        <w:outlineLvl w:val="1"/>
        <w:rPr>
          <w:rFonts w:ascii="Calibri" w:eastAsia="Times New Roman" w:hAnsi="Calibri" w:cs="Times New Roman"/>
          <w:b/>
          <w:bCs/>
          <w:color w:val="008000"/>
          <w:sz w:val="32"/>
          <w:szCs w:val="32"/>
        </w:rPr>
      </w:pPr>
      <w:r>
        <w:rPr>
          <w:rFonts w:ascii="Calibri" w:eastAsia="Times New Roman" w:hAnsi="Calibri" w:cs="Times New Roman"/>
          <w:b/>
          <w:bCs/>
          <w:color w:val="333333"/>
          <w:sz w:val="32"/>
          <w:szCs w:val="32"/>
        </w:rPr>
        <w:tab/>
      </w:r>
      <w:r>
        <w:rPr>
          <w:rFonts w:ascii="Calibri" w:eastAsia="Times New Roman" w:hAnsi="Calibri" w:cs="Times New Roman"/>
          <w:b/>
          <w:bCs/>
          <w:color w:val="333333"/>
          <w:sz w:val="32"/>
          <w:szCs w:val="32"/>
        </w:rPr>
        <w:tab/>
      </w:r>
      <w:r>
        <w:rPr>
          <w:rFonts w:ascii="Calibri" w:eastAsia="Times New Roman" w:hAnsi="Calibri" w:cs="Times New Roman"/>
          <w:b/>
          <w:bCs/>
          <w:color w:val="333333"/>
          <w:sz w:val="32"/>
          <w:szCs w:val="32"/>
        </w:rPr>
        <w:tab/>
      </w:r>
      <w:r w:rsidRPr="007E0870">
        <w:rPr>
          <w:rFonts w:ascii="Calibri" w:eastAsia="Times New Roman" w:hAnsi="Calibri" w:cs="Times New Roman"/>
          <w:b/>
          <w:bCs/>
          <w:color w:val="008000"/>
          <w:sz w:val="32"/>
          <w:szCs w:val="32"/>
        </w:rPr>
        <w:t xml:space="preserve">People with </w:t>
      </w:r>
      <w:r w:rsidR="0089169A" w:rsidRPr="007E0870">
        <w:rPr>
          <w:rFonts w:ascii="Calibri" w:eastAsia="Times New Roman" w:hAnsi="Calibri" w:cs="Times New Roman"/>
          <w:b/>
          <w:bCs/>
          <w:color w:val="008000"/>
          <w:sz w:val="32"/>
          <w:szCs w:val="32"/>
        </w:rPr>
        <w:t>Disabilities</w:t>
      </w:r>
      <w:r w:rsidR="00D7468A">
        <w:rPr>
          <w:rFonts w:ascii="Calibri" w:eastAsia="Times New Roman" w:hAnsi="Calibri" w:cs="Times New Roman"/>
          <w:b/>
          <w:bCs/>
          <w:color w:val="008000"/>
          <w:sz w:val="32"/>
          <w:szCs w:val="32"/>
        </w:rPr>
        <w:t xml:space="preserve"> earning an independent </w:t>
      </w:r>
      <w:r w:rsidR="00D7468A">
        <w:rPr>
          <w:rFonts w:ascii="Calibri" w:eastAsia="Times New Roman" w:hAnsi="Calibri" w:cs="Times New Roman"/>
          <w:b/>
          <w:bCs/>
          <w:color w:val="008000"/>
          <w:sz w:val="32"/>
          <w:szCs w:val="32"/>
        </w:rPr>
        <w:tab/>
      </w:r>
      <w:r w:rsidR="00D7468A">
        <w:rPr>
          <w:rFonts w:ascii="Calibri" w:eastAsia="Times New Roman" w:hAnsi="Calibri" w:cs="Times New Roman"/>
          <w:b/>
          <w:bCs/>
          <w:color w:val="008000"/>
          <w:sz w:val="32"/>
          <w:szCs w:val="32"/>
        </w:rPr>
        <w:tab/>
      </w:r>
      <w:r w:rsidR="00D7468A">
        <w:rPr>
          <w:rFonts w:ascii="Calibri" w:eastAsia="Times New Roman" w:hAnsi="Calibri" w:cs="Times New Roman"/>
          <w:b/>
          <w:bCs/>
          <w:color w:val="008000"/>
          <w:sz w:val="32"/>
          <w:szCs w:val="32"/>
        </w:rPr>
        <w:tab/>
      </w:r>
      <w:r w:rsidR="00D7468A">
        <w:rPr>
          <w:rFonts w:ascii="Calibri" w:eastAsia="Times New Roman" w:hAnsi="Calibri" w:cs="Times New Roman"/>
          <w:b/>
          <w:bCs/>
          <w:color w:val="008000"/>
          <w:sz w:val="32"/>
          <w:szCs w:val="32"/>
        </w:rPr>
        <w:tab/>
        <w:t>livelihood t</w:t>
      </w:r>
      <w:r>
        <w:rPr>
          <w:rFonts w:ascii="Calibri" w:eastAsia="Times New Roman" w:hAnsi="Calibri" w:cs="Times New Roman"/>
          <w:b/>
          <w:bCs/>
          <w:color w:val="008000"/>
          <w:sz w:val="32"/>
          <w:szCs w:val="32"/>
        </w:rPr>
        <w:t xml:space="preserve">hrough </w:t>
      </w:r>
      <w:r w:rsidR="00D7468A">
        <w:rPr>
          <w:rFonts w:ascii="Calibri" w:eastAsia="Times New Roman" w:hAnsi="Calibri" w:cs="Times New Roman"/>
          <w:b/>
          <w:bCs/>
          <w:color w:val="008000"/>
          <w:sz w:val="32"/>
          <w:szCs w:val="32"/>
        </w:rPr>
        <w:t>coffee p</w:t>
      </w:r>
      <w:r w:rsidR="002D4CB4" w:rsidRPr="007E0870">
        <w:rPr>
          <w:rFonts w:ascii="Calibri" w:eastAsia="Times New Roman" w:hAnsi="Calibri" w:cs="Times New Roman"/>
          <w:b/>
          <w:bCs/>
          <w:color w:val="008000"/>
          <w:sz w:val="32"/>
          <w:szCs w:val="32"/>
        </w:rPr>
        <w:t xml:space="preserve">roduction in </w:t>
      </w:r>
      <w:r w:rsidR="0089169A" w:rsidRPr="007E0870">
        <w:rPr>
          <w:rFonts w:ascii="Calibri" w:eastAsia="Times New Roman" w:hAnsi="Calibri" w:cs="Times New Roman"/>
          <w:b/>
          <w:bCs/>
          <w:color w:val="008000"/>
          <w:sz w:val="32"/>
          <w:szCs w:val="32"/>
        </w:rPr>
        <w:t>Ermera</w:t>
      </w:r>
    </w:p>
    <w:p w14:paraId="77385839" w14:textId="0DF3236B" w:rsidR="0089169A" w:rsidRPr="00E53DE3" w:rsidRDefault="0089169A" w:rsidP="00660400">
      <w:pPr>
        <w:outlineLvl w:val="1"/>
        <w:rPr>
          <w:rFonts w:ascii="Calibri" w:eastAsia="Times New Roman" w:hAnsi="Calibri" w:cs="Times New Roman"/>
          <w:b/>
          <w:bCs/>
          <w:color w:val="008000"/>
          <w:sz w:val="32"/>
          <w:szCs w:val="32"/>
        </w:rPr>
      </w:pPr>
    </w:p>
    <w:p w14:paraId="479D7D11" w14:textId="77777777" w:rsidR="0089169A" w:rsidRPr="00A92E06" w:rsidRDefault="0089169A" w:rsidP="0089169A">
      <w:pPr>
        <w:pBdr>
          <w:bottom w:val="single" w:sz="4" w:space="1" w:color="auto"/>
        </w:pBdr>
        <w:tabs>
          <w:tab w:val="center" w:pos="4320"/>
          <w:tab w:val="right" w:pos="8640"/>
        </w:tabs>
        <w:jc w:val="center"/>
        <w:rPr>
          <w:lang w:val="en-GB" w:eastAsia="es-ES"/>
        </w:rPr>
      </w:pPr>
    </w:p>
    <w:p w14:paraId="1F0CADD1" w14:textId="77777777" w:rsidR="00E53DE3" w:rsidRDefault="00E53DE3" w:rsidP="00E53DE3">
      <w:pPr>
        <w:tabs>
          <w:tab w:val="left" w:pos="3724"/>
        </w:tabs>
        <w:rPr>
          <w:sz w:val="48"/>
          <w:szCs w:val="48"/>
        </w:rPr>
      </w:pPr>
    </w:p>
    <w:p w14:paraId="4874F347" w14:textId="4C87DE44" w:rsidR="00E53DE3" w:rsidRPr="00E53DE3" w:rsidRDefault="00E53DE3" w:rsidP="00E53DE3">
      <w:pPr>
        <w:tabs>
          <w:tab w:val="left" w:pos="3724"/>
        </w:tabs>
        <w:rPr>
          <w:rFonts w:ascii="Calibri" w:hAnsi="Calibri"/>
          <w:i/>
        </w:rPr>
      </w:pPr>
      <w:r>
        <w:rPr>
          <w:rFonts w:ascii="Calibri" w:hAnsi="Calibri"/>
          <w:i/>
        </w:rPr>
        <w:t>**Tetun iha kraik</w:t>
      </w:r>
    </w:p>
    <w:p w14:paraId="529AFDEF" w14:textId="77777777" w:rsidR="00E53DE3" w:rsidRPr="00E53DE3" w:rsidRDefault="00E53DE3" w:rsidP="00E53DE3">
      <w:pPr>
        <w:tabs>
          <w:tab w:val="left" w:pos="3724"/>
        </w:tabs>
        <w:rPr>
          <w:rFonts w:ascii="Calibri" w:hAnsi="Calibri"/>
        </w:rPr>
      </w:pPr>
    </w:p>
    <w:p w14:paraId="1ABB5D38" w14:textId="7B4997C3" w:rsidR="00411AD1" w:rsidRPr="00E53DE3" w:rsidRDefault="002D4CB4" w:rsidP="00E53DE3">
      <w:pPr>
        <w:tabs>
          <w:tab w:val="left" w:pos="3724"/>
        </w:tabs>
        <w:rPr>
          <w:sz w:val="48"/>
          <w:szCs w:val="48"/>
        </w:rPr>
      </w:pPr>
      <w:r>
        <w:rPr>
          <w:rFonts w:ascii="Calibri" w:hAnsi="Calibri"/>
        </w:rPr>
        <w:t xml:space="preserve">Timor-Leste, and particularly the mountainous </w:t>
      </w:r>
      <w:r w:rsidR="001C4170" w:rsidRPr="00797EA4">
        <w:rPr>
          <w:rFonts w:ascii="Calibri" w:hAnsi="Calibri"/>
        </w:rPr>
        <w:t xml:space="preserve">Ermera </w:t>
      </w:r>
      <w:r w:rsidR="00411AD1">
        <w:rPr>
          <w:rFonts w:ascii="Calibri" w:hAnsi="Calibri"/>
        </w:rPr>
        <w:t>municipality</w:t>
      </w:r>
      <w:r>
        <w:rPr>
          <w:rFonts w:ascii="Calibri" w:hAnsi="Calibri"/>
        </w:rPr>
        <w:t>,</w:t>
      </w:r>
      <w:r w:rsidR="00411AD1">
        <w:rPr>
          <w:rFonts w:ascii="Calibri" w:hAnsi="Calibri"/>
        </w:rPr>
        <w:t xml:space="preserve"> </w:t>
      </w:r>
      <w:r w:rsidR="001C4170" w:rsidRPr="00797EA4">
        <w:rPr>
          <w:rFonts w:ascii="Calibri" w:hAnsi="Calibri"/>
        </w:rPr>
        <w:t xml:space="preserve">is </w:t>
      </w:r>
      <w:r w:rsidR="00411AD1">
        <w:rPr>
          <w:rFonts w:ascii="Calibri" w:hAnsi="Calibri"/>
        </w:rPr>
        <w:t xml:space="preserve">well </w:t>
      </w:r>
      <w:r w:rsidR="001C4170" w:rsidRPr="00797EA4">
        <w:rPr>
          <w:rFonts w:ascii="Calibri" w:hAnsi="Calibri"/>
        </w:rPr>
        <w:t xml:space="preserve">known for </w:t>
      </w:r>
      <w:r>
        <w:rPr>
          <w:rFonts w:ascii="Calibri" w:hAnsi="Calibri"/>
        </w:rPr>
        <w:t xml:space="preserve">its </w:t>
      </w:r>
      <w:r w:rsidR="001C4170" w:rsidRPr="00797EA4">
        <w:rPr>
          <w:rFonts w:ascii="Calibri" w:hAnsi="Calibri"/>
        </w:rPr>
        <w:t xml:space="preserve">coffee production. </w:t>
      </w:r>
      <w:r w:rsidR="00411AD1">
        <w:rPr>
          <w:rFonts w:ascii="Calibri" w:hAnsi="Calibri"/>
        </w:rPr>
        <w:t xml:space="preserve"> But coffee consumers </w:t>
      </w:r>
      <w:r w:rsidR="006B3666">
        <w:rPr>
          <w:rFonts w:ascii="Calibri" w:hAnsi="Calibri"/>
        </w:rPr>
        <w:t>don't</w:t>
      </w:r>
      <w:r w:rsidR="00411AD1">
        <w:rPr>
          <w:rFonts w:ascii="Calibri" w:hAnsi="Calibri"/>
        </w:rPr>
        <w:t xml:space="preserve"> </w:t>
      </w:r>
      <w:r w:rsidR="00AA1ABC">
        <w:rPr>
          <w:rFonts w:ascii="Calibri" w:hAnsi="Calibri"/>
        </w:rPr>
        <w:t xml:space="preserve">always </w:t>
      </w:r>
      <w:r w:rsidR="006B3666">
        <w:rPr>
          <w:rFonts w:ascii="Calibri" w:hAnsi="Calibri"/>
        </w:rPr>
        <w:t xml:space="preserve">stop to </w:t>
      </w:r>
      <w:r w:rsidR="00411AD1">
        <w:rPr>
          <w:rFonts w:ascii="Calibri" w:hAnsi="Calibri"/>
        </w:rPr>
        <w:t xml:space="preserve">think about the people who grew the beans in their morning drink. </w:t>
      </w:r>
      <w:r w:rsidR="006B3666">
        <w:rPr>
          <w:rFonts w:ascii="Calibri" w:hAnsi="Calibri"/>
        </w:rPr>
        <w:t xml:space="preserve"> </w:t>
      </w:r>
      <w:r w:rsidR="00AA1ABC">
        <w:rPr>
          <w:rFonts w:ascii="Calibri" w:hAnsi="Calibri"/>
        </w:rPr>
        <w:t>But now i</w:t>
      </w:r>
      <w:r w:rsidR="00411AD1">
        <w:rPr>
          <w:rFonts w:ascii="Calibri" w:hAnsi="Calibri"/>
        </w:rPr>
        <w:t>n Ermera, Ra'es Hadomi Timor Oan, the national disabled person's organisation in Timor-Leste, is helping people with disabilities turn their plans to produce coffee into reality.  So</w:t>
      </w:r>
      <w:r w:rsidR="00AA1ABC">
        <w:rPr>
          <w:rFonts w:ascii="Calibri" w:hAnsi="Calibri"/>
        </w:rPr>
        <w:t>,</w:t>
      </w:r>
      <w:r w:rsidR="00411AD1">
        <w:rPr>
          <w:rFonts w:ascii="Calibri" w:hAnsi="Calibri"/>
        </w:rPr>
        <w:t xml:space="preserve"> your next cup could have been produced by people with disabilities! </w:t>
      </w:r>
    </w:p>
    <w:p w14:paraId="20A82E27" w14:textId="51501B29" w:rsidR="00CB4994" w:rsidRDefault="00A91E26" w:rsidP="00D35DFA">
      <w:pPr>
        <w:tabs>
          <w:tab w:val="left" w:pos="1707"/>
        </w:tabs>
        <w:rPr>
          <w:rFonts w:ascii="Calibri" w:hAnsi="Calibri"/>
        </w:rPr>
      </w:pPr>
      <w:r w:rsidRPr="007E0870">
        <w:rPr>
          <w:rFonts w:ascii="Calibri" w:hAnsi="Calibri"/>
          <w:noProof/>
          <w:color w:val="008000"/>
        </w:rPr>
        <w:drawing>
          <wp:anchor distT="0" distB="0" distL="114300" distR="114300" simplePos="0" relativeHeight="251660288" behindDoc="0" locked="0" layoutInCell="1" allowOverlap="1" wp14:anchorId="1DB7F974" wp14:editId="092ECF89">
            <wp:simplePos x="0" y="0"/>
            <wp:positionH relativeFrom="margin">
              <wp:posOffset>457200</wp:posOffset>
            </wp:positionH>
            <wp:positionV relativeFrom="margin">
              <wp:posOffset>3200400</wp:posOffset>
            </wp:positionV>
            <wp:extent cx="4741545" cy="3599815"/>
            <wp:effectExtent l="0" t="0" r="825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1545" cy="3599815"/>
                    </a:xfrm>
                    <a:prstGeom prst="rect">
                      <a:avLst/>
                    </a:prstGeom>
                    <a:noFill/>
                    <a:ln>
                      <a:noFill/>
                    </a:ln>
                  </pic:spPr>
                </pic:pic>
              </a:graphicData>
            </a:graphic>
          </wp:anchor>
        </w:drawing>
      </w:r>
      <w:r>
        <w:rPr>
          <w:rFonts w:ascii="Calibri" w:hAnsi="Calibri"/>
        </w:rPr>
        <w:t xml:space="preserve">           </w:t>
      </w:r>
    </w:p>
    <w:p w14:paraId="7467C524" w14:textId="77777777" w:rsidR="008C2F91" w:rsidRDefault="00CB4994" w:rsidP="00D35DFA">
      <w:pPr>
        <w:tabs>
          <w:tab w:val="left" w:pos="1707"/>
        </w:tabs>
        <w:rPr>
          <w:rFonts w:ascii="Calibri" w:hAnsi="Calibri"/>
          <w:i/>
          <w:sz w:val="22"/>
          <w:szCs w:val="22"/>
        </w:rPr>
      </w:pPr>
      <w:r w:rsidRPr="008C2F91">
        <w:rPr>
          <w:rFonts w:ascii="Calibri" w:hAnsi="Calibri"/>
          <w:sz w:val="22"/>
          <w:szCs w:val="22"/>
        </w:rPr>
        <w:t xml:space="preserve">            </w:t>
      </w:r>
      <w:r w:rsidR="00D35DFA" w:rsidRPr="008C2F91">
        <w:rPr>
          <w:rFonts w:ascii="Calibri" w:hAnsi="Calibri"/>
          <w:sz w:val="22"/>
          <w:szCs w:val="22"/>
        </w:rPr>
        <w:t xml:space="preserve"> </w:t>
      </w:r>
      <w:r w:rsidR="00D35DFA" w:rsidRPr="008C2F91">
        <w:rPr>
          <w:rFonts w:ascii="Calibri" w:hAnsi="Calibri"/>
          <w:i/>
          <w:sz w:val="22"/>
          <w:szCs w:val="22"/>
        </w:rPr>
        <w:t>Photo: RHTO's Ermera field officer helps a self-help group member process coffee beans.</w:t>
      </w:r>
      <w:r w:rsidR="008C2F91" w:rsidRPr="008C2F91">
        <w:rPr>
          <w:rFonts w:ascii="Calibri" w:hAnsi="Calibri"/>
          <w:i/>
          <w:sz w:val="22"/>
          <w:szCs w:val="22"/>
        </w:rPr>
        <w:t xml:space="preserve">               </w:t>
      </w:r>
      <w:r w:rsidR="008C2F91">
        <w:rPr>
          <w:rFonts w:ascii="Calibri" w:hAnsi="Calibri"/>
          <w:i/>
          <w:sz w:val="22"/>
          <w:szCs w:val="22"/>
        </w:rPr>
        <w:t xml:space="preserve">  </w:t>
      </w:r>
    </w:p>
    <w:p w14:paraId="534A004C" w14:textId="2664944A" w:rsidR="00411AD1" w:rsidRPr="008C2F91" w:rsidRDefault="008C2F91" w:rsidP="00D35DFA">
      <w:pPr>
        <w:tabs>
          <w:tab w:val="left" w:pos="1707"/>
        </w:tabs>
        <w:rPr>
          <w:rFonts w:ascii="Calibri" w:hAnsi="Calibri"/>
          <w:i/>
          <w:sz w:val="22"/>
          <w:szCs w:val="22"/>
        </w:rPr>
      </w:pPr>
      <w:r>
        <w:rPr>
          <w:rFonts w:ascii="Calibri" w:hAnsi="Calibri"/>
          <w:i/>
          <w:sz w:val="22"/>
          <w:szCs w:val="22"/>
        </w:rPr>
        <w:t xml:space="preserve">            Credit: </w:t>
      </w:r>
      <w:r w:rsidR="00A91E26" w:rsidRPr="008C2F91">
        <w:rPr>
          <w:rFonts w:ascii="Calibri" w:hAnsi="Calibri"/>
          <w:i/>
          <w:sz w:val="22"/>
          <w:szCs w:val="22"/>
        </w:rPr>
        <w:t>RHTO.</w:t>
      </w:r>
    </w:p>
    <w:p w14:paraId="47A12F66" w14:textId="24DBC2F0" w:rsidR="0052647C" w:rsidRDefault="00D35DFA" w:rsidP="001C4170">
      <w:pPr>
        <w:rPr>
          <w:rFonts w:ascii="Calibri" w:hAnsi="Calibri"/>
        </w:rPr>
      </w:pPr>
      <w:r>
        <w:rPr>
          <w:rFonts w:ascii="Calibri" w:hAnsi="Calibri"/>
        </w:rPr>
        <w:t xml:space="preserve"> </w:t>
      </w:r>
      <w:bookmarkStart w:id="0" w:name="_GoBack"/>
      <w:bookmarkEnd w:id="0"/>
    </w:p>
    <w:p w14:paraId="4E07FF0B" w14:textId="77777777" w:rsidR="00D35DFA" w:rsidRDefault="00D35DFA" w:rsidP="001C4170">
      <w:pPr>
        <w:rPr>
          <w:rFonts w:ascii="Calibri" w:hAnsi="Calibri"/>
        </w:rPr>
      </w:pPr>
    </w:p>
    <w:p w14:paraId="1534C8A7" w14:textId="7FF1D067" w:rsidR="00284010" w:rsidRDefault="00284010" w:rsidP="00194C39">
      <w:pPr>
        <w:rPr>
          <w:rFonts w:ascii="Calibri" w:hAnsi="Calibri"/>
        </w:rPr>
      </w:pPr>
      <w:r>
        <w:rPr>
          <w:rFonts w:ascii="Calibri" w:hAnsi="Calibri"/>
        </w:rPr>
        <w:t>Through our National Disability Awareness Project (</w:t>
      </w:r>
      <w:r w:rsidR="00AA1ABC">
        <w:rPr>
          <w:rFonts w:ascii="Calibri" w:hAnsi="Calibri"/>
        </w:rPr>
        <w:t xml:space="preserve">supported </w:t>
      </w:r>
      <w:r>
        <w:rPr>
          <w:rFonts w:ascii="Calibri" w:hAnsi="Calibri"/>
        </w:rPr>
        <w:t xml:space="preserve">by The Leprosy Mission </w:t>
      </w:r>
      <w:r w:rsidR="00AA1ABC">
        <w:rPr>
          <w:rFonts w:ascii="Calibri" w:hAnsi="Calibri"/>
        </w:rPr>
        <w:t xml:space="preserve">and the </w:t>
      </w:r>
      <w:r>
        <w:rPr>
          <w:rFonts w:ascii="Calibri" w:hAnsi="Calibri"/>
        </w:rPr>
        <w:t xml:space="preserve">Australian Government), </w:t>
      </w:r>
      <w:r w:rsidR="001C4170" w:rsidRPr="00797EA4">
        <w:rPr>
          <w:rFonts w:ascii="Calibri" w:hAnsi="Calibri"/>
        </w:rPr>
        <w:t>RHTO</w:t>
      </w:r>
      <w:r w:rsidR="00411AD1">
        <w:rPr>
          <w:rFonts w:ascii="Calibri" w:hAnsi="Calibri"/>
        </w:rPr>
        <w:t xml:space="preserve"> is supporting a number of </w:t>
      </w:r>
      <w:r w:rsidR="001C4170" w:rsidRPr="00797EA4">
        <w:rPr>
          <w:rFonts w:ascii="Calibri" w:hAnsi="Calibri"/>
        </w:rPr>
        <w:t>self-he</w:t>
      </w:r>
      <w:r w:rsidR="00411AD1">
        <w:rPr>
          <w:rFonts w:ascii="Calibri" w:hAnsi="Calibri"/>
        </w:rPr>
        <w:t xml:space="preserve">lp groups </w:t>
      </w:r>
      <w:r w:rsidR="001C4170" w:rsidRPr="00797EA4">
        <w:rPr>
          <w:rFonts w:ascii="Calibri" w:hAnsi="Calibri"/>
        </w:rPr>
        <w:t>made up of people with disabilities and their families</w:t>
      </w:r>
      <w:r w:rsidR="00194C39">
        <w:rPr>
          <w:rFonts w:ascii="Calibri" w:hAnsi="Calibri"/>
        </w:rPr>
        <w:t xml:space="preserve">.  We work together with groups to develop </w:t>
      </w:r>
      <w:r w:rsidR="00AA1ABC">
        <w:rPr>
          <w:rFonts w:ascii="Calibri" w:hAnsi="Calibri"/>
        </w:rPr>
        <w:t>their</w:t>
      </w:r>
      <w:r w:rsidR="00194C39">
        <w:rPr>
          <w:rFonts w:ascii="Calibri" w:hAnsi="Calibri"/>
        </w:rPr>
        <w:t xml:space="preserve"> structures and regulations</w:t>
      </w:r>
      <w:r w:rsidR="00AA1ABC">
        <w:rPr>
          <w:rFonts w:ascii="Calibri" w:hAnsi="Calibri"/>
        </w:rPr>
        <w:t>,</w:t>
      </w:r>
      <w:r w:rsidR="00194C39">
        <w:rPr>
          <w:rFonts w:ascii="Calibri" w:hAnsi="Calibri"/>
        </w:rPr>
        <w:t xml:space="preserve"> and identify feasible business plans. </w:t>
      </w:r>
      <w:r w:rsidR="00AA1ABC">
        <w:rPr>
          <w:rFonts w:ascii="Calibri" w:hAnsi="Calibri"/>
        </w:rPr>
        <w:t xml:space="preserve"> </w:t>
      </w:r>
      <w:r w:rsidR="00194C39">
        <w:rPr>
          <w:rFonts w:ascii="Calibri" w:hAnsi="Calibri"/>
        </w:rPr>
        <w:t>RHTO also provides a $500 microcredit loan that the groups can pack back slowly.</w:t>
      </w:r>
      <w:r>
        <w:rPr>
          <w:rFonts w:ascii="Calibri" w:hAnsi="Calibri"/>
        </w:rPr>
        <w:t xml:space="preserve">  We started providing these loans </w:t>
      </w:r>
      <w:r>
        <w:rPr>
          <w:rFonts w:ascii="Calibri" w:hAnsi="Calibri"/>
        </w:rPr>
        <w:lastRenderedPageBreak/>
        <w:t xml:space="preserve">after we realised that people with disabilities weren't </w:t>
      </w:r>
      <w:r w:rsidR="00AA1ABC">
        <w:rPr>
          <w:rFonts w:ascii="Calibri" w:hAnsi="Calibri"/>
        </w:rPr>
        <w:t xml:space="preserve">easily </w:t>
      </w:r>
      <w:r>
        <w:rPr>
          <w:rFonts w:ascii="Calibri" w:hAnsi="Calibri"/>
        </w:rPr>
        <w:t xml:space="preserve">able to access </w:t>
      </w:r>
      <w:r w:rsidR="001274FE">
        <w:rPr>
          <w:rFonts w:ascii="Calibri" w:hAnsi="Calibri"/>
        </w:rPr>
        <w:t>microfinance</w:t>
      </w:r>
      <w:r>
        <w:rPr>
          <w:rFonts w:ascii="Calibri" w:hAnsi="Calibri"/>
        </w:rPr>
        <w:t xml:space="preserve"> and credit through other mainstream (non disability-specific) NGOs.</w:t>
      </w:r>
    </w:p>
    <w:p w14:paraId="69B7FD60" w14:textId="77777777" w:rsidR="00284010" w:rsidRDefault="00284010" w:rsidP="00194C39">
      <w:pPr>
        <w:rPr>
          <w:rFonts w:ascii="Calibri" w:hAnsi="Calibri"/>
        </w:rPr>
      </w:pPr>
    </w:p>
    <w:p w14:paraId="164510A3" w14:textId="7D28710F" w:rsidR="00194C39" w:rsidRDefault="00284010" w:rsidP="00194C39">
      <w:pPr>
        <w:rPr>
          <w:rFonts w:ascii="Calibri" w:hAnsi="Calibri"/>
        </w:rPr>
      </w:pPr>
      <w:r>
        <w:rPr>
          <w:rFonts w:ascii="Calibri" w:hAnsi="Calibri"/>
        </w:rPr>
        <w:t xml:space="preserve">RHTO's support for self-help groups was also boosted </w:t>
      </w:r>
      <w:r w:rsidR="00AA1ABC">
        <w:rPr>
          <w:rFonts w:ascii="Calibri" w:hAnsi="Calibri"/>
        </w:rPr>
        <w:t xml:space="preserve">in </w:t>
      </w:r>
      <w:r w:rsidR="00194C39">
        <w:rPr>
          <w:rFonts w:ascii="Calibri" w:hAnsi="Calibri"/>
        </w:rPr>
        <w:t xml:space="preserve">2015, </w:t>
      </w:r>
      <w:r>
        <w:rPr>
          <w:rFonts w:ascii="Calibri" w:hAnsi="Calibri"/>
        </w:rPr>
        <w:t xml:space="preserve">when </w:t>
      </w:r>
      <w:r w:rsidR="00AA1ABC">
        <w:rPr>
          <w:rFonts w:ascii="Calibri" w:hAnsi="Calibri"/>
        </w:rPr>
        <w:t>we were</w:t>
      </w:r>
      <w:r w:rsidR="00194C39">
        <w:rPr>
          <w:rFonts w:ascii="Calibri" w:hAnsi="Calibri"/>
        </w:rPr>
        <w:t xml:space="preserve"> provided with a small grant from the Australian Volunteers International Community Grants Scheme</w:t>
      </w:r>
      <w:r>
        <w:rPr>
          <w:rFonts w:ascii="Calibri" w:hAnsi="Calibri"/>
        </w:rPr>
        <w:t>.  Part of this funding included support</w:t>
      </w:r>
      <w:r w:rsidR="00194C39">
        <w:rPr>
          <w:rFonts w:ascii="Calibri" w:hAnsi="Calibri"/>
        </w:rPr>
        <w:t xml:space="preserve"> to </w:t>
      </w:r>
      <w:r>
        <w:rPr>
          <w:rFonts w:ascii="Calibri" w:hAnsi="Calibri"/>
        </w:rPr>
        <w:t>undertake a baseline capacity assessment</w:t>
      </w:r>
      <w:r w:rsidR="00AA1ABC">
        <w:rPr>
          <w:rFonts w:ascii="Calibri" w:hAnsi="Calibri"/>
        </w:rPr>
        <w:t xml:space="preserve"> of our self-help groups across the country</w:t>
      </w:r>
      <w:r>
        <w:rPr>
          <w:rFonts w:ascii="Calibri" w:hAnsi="Calibri"/>
        </w:rPr>
        <w:t xml:space="preserve">, in order to determine training requirements. We used this information to design a specific </w:t>
      </w:r>
      <w:r w:rsidR="00194C39">
        <w:rPr>
          <w:rFonts w:ascii="Calibri" w:hAnsi="Calibri"/>
        </w:rPr>
        <w:t xml:space="preserve">training </w:t>
      </w:r>
      <w:r>
        <w:rPr>
          <w:rFonts w:ascii="Calibri" w:hAnsi="Calibri"/>
        </w:rPr>
        <w:t xml:space="preserve">program which covered topics like </w:t>
      </w:r>
      <w:r w:rsidR="00194C39">
        <w:rPr>
          <w:rFonts w:ascii="Calibri" w:hAnsi="Calibri"/>
        </w:rPr>
        <w:t xml:space="preserve">group governance, </w:t>
      </w:r>
      <w:r>
        <w:rPr>
          <w:rFonts w:ascii="Calibri" w:hAnsi="Calibri"/>
        </w:rPr>
        <w:t xml:space="preserve">decision-making, advocacy, </w:t>
      </w:r>
      <w:r w:rsidR="00194C39" w:rsidRPr="00797EA4">
        <w:rPr>
          <w:rFonts w:ascii="Calibri" w:hAnsi="Calibri"/>
        </w:rPr>
        <w:t>business</w:t>
      </w:r>
      <w:r w:rsidR="00194C39">
        <w:rPr>
          <w:rFonts w:ascii="Calibri" w:hAnsi="Calibri"/>
        </w:rPr>
        <w:t xml:space="preserve"> and financial management.</w:t>
      </w:r>
      <w:r>
        <w:rPr>
          <w:rFonts w:ascii="Calibri" w:hAnsi="Calibri"/>
        </w:rPr>
        <w:t xml:space="preserve">  Sixty-five</w:t>
      </w:r>
      <w:r w:rsidR="00194C39">
        <w:rPr>
          <w:rFonts w:ascii="Calibri" w:hAnsi="Calibri"/>
        </w:rPr>
        <w:t xml:space="preserve"> participants from </w:t>
      </w:r>
      <w:r w:rsidR="00AA1ABC">
        <w:rPr>
          <w:rFonts w:ascii="Calibri" w:hAnsi="Calibri"/>
        </w:rPr>
        <w:t xml:space="preserve">our </w:t>
      </w:r>
      <w:r w:rsidR="00194C39">
        <w:rPr>
          <w:rFonts w:ascii="Calibri" w:hAnsi="Calibri"/>
        </w:rPr>
        <w:t>self-help groups participated</w:t>
      </w:r>
      <w:r>
        <w:rPr>
          <w:rFonts w:ascii="Calibri" w:hAnsi="Calibri"/>
        </w:rPr>
        <w:t xml:space="preserve"> in the training</w:t>
      </w:r>
      <w:r w:rsidR="00194C39">
        <w:rPr>
          <w:rFonts w:ascii="Calibri" w:hAnsi="Calibri"/>
        </w:rPr>
        <w:t xml:space="preserve">, including representatives of two self-help groups in Ermera. </w:t>
      </w:r>
    </w:p>
    <w:p w14:paraId="7852A64C" w14:textId="7448EC33" w:rsidR="00992C26" w:rsidRDefault="00992C26" w:rsidP="00992C26">
      <w:pPr>
        <w:rPr>
          <w:rFonts w:ascii="Calibri" w:hAnsi="Calibri"/>
        </w:rPr>
      </w:pPr>
      <w:r>
        <w:rPr>
          <w:rFonts w:ascii="Calibri" w:hAnsi="Calibri"/>
        </w:rPr>
        <w:br/>
        <w:t xml:space="preserve">After the training, during a follow-up visit from RHTO staff to see how groups have been implementing their new skills, Ermera group members said that they have been making changes to their financial management approach, to make sure they are tracking expenditure, income and profit on a regular basis. </w:t>
      </w:r>
    </w:p>
    <w:p w14:paraId="23F7E681" w14:textId="77777777" w:rsidR="00992C26" w:rsidRDefault="00992C26" w:rsidP="00411AD1">
      <w:pPr>
        <w:rPr>
          <w:rFonts w:ascii="Calibri" w:hAnsi="Calibri"/>
        </w:rPr>
      </w:pPr>
    </w:p>
    <w:p w14:paraId="7FDE11B0" w14:textId="42B2153A" w:rsidR="00411AD1" w:rsidRPr="00797EA4" w:rsidRDefault="00284010" w:rsidP="00411AD1">
      <w:pPr>
        <w:rPr>
          <w:rFonts w:ascii="Calibri" w:hAnsi="Calibri"/>
        </w:rPr>
      </w:pPr>
      <w:r>
        <w:rPr>
          <w:rFonts w:ascii="Calibri" w:hAnsi="Calibri"/>
        </w:rPr>
        <w:t xml:space="preserve">Both </w:t>
      </w:r>
      <w:r w:rsidR="00AA1ABC">
        <w:rPr>
          <w:rFonts w:ascii="Calibri" w:hAnsi="Calibri"/>
        </w:rPr>
        <w:t xml:space="preserve">of </w:t>
      </w:r>
      <w:r>
        <w:rPr>
          <w:rFonts w:ascii="Calibri" w:hAnsi="Calibri"/>
        </w:rPr>
        <w:t xml:space="preserve">our groups in Ermera have plans to </w:t>
      </w:r>
      <w:r w:rsidR="00AA1ABC">
        <w:rPr>
          <w:rFonts w:ascii="Calibri" w:hAnsi="Calibri"/>
        </w:rPr>
        <w:t xml:space="preserve">grow and </w:t>
      </w:r>
      <w:r>
        <w:rPr>
          <w:rFonts w:ascii="Calibri" w:hAnsi="Calibri"/>
        </w:rPr>
        <w:t xml:space="preserve">expand their coffee businesses.  </w:t>
      </w:r>
      <w:r w:rsidR="006B3666">
        <w:rPr>
          <w:rFonts w:ascii="Calibri" w:hAnsi="Calibri"/>
        </w:rPr>
        <w:t xml:space="preserve">One of our groups </w:t>
      </w:r>
      <w:r w:rsidR="00194C39">
        <w:rPr>
          <w:rFonts w:ascii="Calibri" w:hAnsi="Calibri"/>
        </w:rPr>
        <w:t xml:space="preserve">in Ermera </w:t>
      </w:r>
      <w:r w:rsidR="00402206">
        <w:rPr>
          <w:rFonts w:ascii="Calibri" w:hAnsi="Calibri"/>
        </w:rPr>
        <w:t xml:space="preserve">has been able to use the income they receive through their coffee production to start a new side-business designing </w:t>
      </w:r>
      <w:r w:rsidR="006B3666">
        <w:rPr>
          <w:rFonts w:ascii="Calibri" w:hAnsi="Calibri"/>
        </w:rPr>
        <w:t xml:space="preserve">and </w:t>
      </w:r>
      <w:r w:rsidR="00402206">
        <w:rPr>
          <w:rFonts w:ascii="Calibri" w:hAnsi="Calibri"/>
        </w:rPr>
        <w:t xml:space="preserve">producing </w:t>
      </w:r>
      <w:r w:rsidR="006B3666">
        <w:rPr>
          <w:rFonts w:ascii="Calibri" w:hAnsi="Calibri"/>
        </w:rPr>
        <w:t xml:space="preserve">beautiful </w:t>
      </w:r>
      <w:r w:rsidR="00411AD1" w:rsidRPr="00797EA4">
        <w:rPr>
          <w:rFonts w:ascii="Calibri" w:hAnsi="Calibri"/>
        </w:rPr>
        <w:t xml:space="preserve">flowerpots and vases to sell in their village. </w:t>
      </w:r>
      <w:r w:rsidR="006B3666">
        <w:rPr>
          <w:rFonts w:ascii="Calibri" w:hAnsi="Calibri"/>
        </w:rPr>
        <w:t xml:space="preserve"> </w:t>
      </w:r>
      <w:r w:rsidR="00411AD1" w:rsidRPr="00797EA4">
        <w:rPr>
          <w:rFonts w:ascii="Calibri" w:hAnsi="Calibri"/>
        </w:rPr>
        <w:t xml:space="preserve">The group </w:t>
      </w:r>
      <w:r w:rsidR="00AE2010">
        <w:rPr>
          <w:rFonts w:ascii="Calibri" w:hAnsi="Calibri"/>
        </w:rPr>
        <w:t>has started</w:t>
      </w:r>
      <w:r w:rsidR="00411AD1" w:rsidRPr="00797EA4">
        <w:rPr>
          <w:rFonts w:ascii="Calibri" w:hAnsi="Calibri"/>
        </w:rPr>
        <w:t xml:space="preserve"> to </w:t>
      </w:r>
      <w:r w:rsidR="00AE2010">
        <w:rPr>
          <w:rFonts w:ascii="Calibri" w:hAnsi="Calibri"/>
        </w:rPr>
        <w:t xml:space="preserve">transport their vases to </w:t>
      </w:r>
      <w:r w:rsidR="00411AD1" w:rsidRPr="00797EA4">
        <w:rPr>
          <w:rFonts w:ascii="Calibri" w:hAnsi="Calibri"/>
        </w:rPr>
        <w:t xml:space="preserve">markets in nearby </w:t>
      </w:r>
      <w:r w:rsidR="00AE2010">
        <w:rPr>
          <w:rFonts w:ascii="Calibri" w:hAnsi="Calibri"/>
        </w:rPr>
        <w:t xml:space="preserve">towns, </w:t>
      </w:r>
      <w:r w:rsidR="00411AD1" w:rsidRPr="00797EA4">
        <w:rPr>
          <w:rFonts w:ascii="Calibri" w:hAnsi="Calibri"/>
        </w:rPr>
        <w:t xml:space="preserve">and </w:t>
      </w:r>
      <w:r w:rsidR="00AE2010">
        <w:rPr>
          <w:rFonts w:ascii="Calibri" w:hAnsi="Calibri"/>
        </w:rPr>
        <w:t xml:space="preserve">also to </w:t>
      </w:r>
      <w:r w:rsidR="00402206">
        <w:rPr>
          <w:rFonts w:ascii="Calibri" w:hAnsi="Calibri"/>
        </w:rPr>
        <w:t xml:space="preserve">Dili. </w:t>
      </w:r>
    </w:p>
    <w:p w14:paraId="0AF8A4FC" w14:textId="77777777" w:rsidR="00411AD1" w:rsidRDefault="00411AD1" w:rsidP="001C4170">
      <w:pPr>
        <w:rPr>
          <w:rFonts w:ascii="Calibri" w:hAnsi="Calibri"/>
        </w:rPr>
      </w:pPr>
    </w:p>
    <w:p w14:paraId="0832CBDB" w14:textId="33C48D4F" w:rsidR="00411AD1" w:rsidRPr="00797EA4" w:rsidRDefault="006B3666" w:rsidP="001C4170">
      <w:pPr>
        <w:rPr>
          <w:rFonts w:ascii="Calibri" w:hAnsi="Calibri"/>
        </w:rPr>
      </w:pPr>
      <w:r>
        <w:rPr>
          <w:rFonts w:ascii="Calibri" w:hAnsi="Calibri"/>
        </w:rPr>
        <w:t>Another group</w:t>
      </w:r>
      <w:r w:rsidR="00402206">
        <w:rPr>
          <w:rFonts w:ascii="Calibri" w:hAnsi="Calibri"/>
        </w:rPr>
        <w:t xml:space="preserve"> we support in Ermera</w:t>
      </w:r>
      <w:r>
        <w:rPr>
          <w:rFonts w:ascii="Calibri" w:hAnsi="Calibri"/>
        </w:rPr>
        <w:t xml:space="preserve">, called </w:t>
      </w:r>
      <w:r w:rsidR="00411AD1">
        <w:rPr>
          <w:rFonts w:ascii="Calibri" w:hAnsi="Calibri"/>
        </w:rPr>
        <w:t>"Grupu Matadalan Ba Jerasa</w:t>
      </w:r>
      <w:r w:rsidR="00402206">
        <w:rPr>
          <w:rFonts w:ascii="Calibri" w:hAnsi="Calibri"/>
        </w:rPr>
        <w:t>u</w:t>
      </w:r>
      <w:r w:rsidR="00411AD1">
        <w:rPr>
          <w:rFonts w:ascii="Calibri" w:hAnsi="Calibri"/>
        </w:rPr>
        <w:t>n Defisiénsia"</w:t>
      </w:r>
      <w:r>
        <w:rPr>
          <w:rFonts w:ascii="Calibri" w:hAnsi="Calibri"/>
        </w:rPr>
        <w:t xml:space="preserve">, </w:t>
      </w:r>
      <w:r w:rsidRPr="00797EA4">
        <w:rPr>
          <w:rFonts w:ascii="Calibri" w:hAnsi="Calibri"/>
        </w:rPr>
        <w:t>made up of young people with disabil</w:t>
      </w:r>
      <w:r>
        <w:rPr>
          <w:rFonts w:ascii="Calibri" w:hAnsi="Calibri"/>
        </w:rPr>
        <w:t>ities and their families</w:t>
      </w:r>
      <w:r w:rsidR="00A86A4B">
        <w:rPr>
          <w:rFonts w:ascii="Calibri" w:hAnsi="Calibri"/>
        </w:rPr>
        <w:t>,</w:t>
      </w:r>
      <w:r>
        <w:rPr>
          <w:rFonts w:ascii="Calibri" w:hAnsi="Calibri"/>
        </w:rPr>
        <w:t xml:space="preserve"> used their initial </w:t>
      </w:r>
      <w:r w:rsidRPr="00797EA4">
        <w:rPr>
          <w:rFonts w:ascii="Calibri" w:hAnsi="Calibri"/>
        </w:rPr>
        <w:t>microcredit loan to start a baking business. After repaying the loan, they started loaning out small amounts of money to people in thei</w:t>
      </w:r>
      <w:r>
        <w:rPr>
          <w:rFonts w:ascii="Calibri" w:hAnsi="Calibri"/>
        </w:rPr>
        <w:t>r town, accruing interest on those</w:t>
      </w:r>
      <w:r w:rsidRPr="00797EA4">
        <w:rPr>
          <w:rFonts w:ascii="Calibri" w:hAnsi="Calibri"/>
        </w:rPr>
        <w:t xml:space="preserve"> loans.</w:t>
      </w:r>
      <w:r w:rsidR="00194C39">
        <w:rPr>
          <w:rFonts w:ascii="Calibri" w:hAnsi="Calibri"/>
        </w:rPr>
        <w:t xml:space="preserve">  </w:t>
      </w:r>
      <w:r w:rsidRPr="00797EA4">
        <w:rPr>
          <w:rFonts w:ascii="Calibri" w:hAnsi="Calibri"/>
        </w:rPr>
        <w:t xml:space="preserve">This </w:t>
      </w:r>
      <w:r>
        <w:rPr>
          <w:rFonts w:ascii="Calibri" w:hAnsi="Calibri"/>
        </w:rPr>
        <w:t xml:space="preserve">group is now </w:t>
      </w:r>
      <w:r w:rsidR="00A86A4B">
        <w:rPr>
          <w:rFonts w:ascii="Calibri" w:hAnsi="Calibri"/>
        </w:rPr>
        <w:t xml:space="preserve">also </w:t>
      </w:r>
      <w:r>
        <w:rPr>
          <w:rFonts w:ascii="Calibri" w:hAnsi="Calibri"/>
        </w:rPr>
        <w:t xml:space="preserve">expanding into coffee.  They have a small amount of land where they grow coffee, and now </w:t>
      </w:r>
      <w:r w:rsidRPr="00797EA4">
        <w:rPr>
          <w:rFonts w:ascii="Calibri" w:hAnsi="Calibri"/>
        </w:rPr>
        <w:t xml:space="preserve">they hope to begin processing </w:t>
      </w:r>
      <w:r>
        <w:rPr>
          <w:rFonts w:ascii="Calibri" w:hAnsi="Calibri"/>
        </w:rPr>
        <w:t xml:space="preserve">and packaging </w:t>
      </w:r>
      <w:r w:rsidRPr="00797EA4">
        <w:rPr>
          <w:rFonts w:ascii="Calibri" w:hAnsi="Calibri"/>
        </w:rPr>
        <w:t>the coffee</w:t>
      </w:r>
      <w:r>
        <w:rPr>
          <w:rFonts w:ascii="Calibri" w:hAnsi="Calibri"/>
        </w:rPr>
        <w:t xml:space="preserve"> themselves</w:t>
      </w:r>
      <w:r w:rsidRPr="00797EA4">
        <w:rPr>
          <w:rFonts w:ascii="Calibri" w:hAnsi="Calibri"/>
        </w:rPr>
        <w:t xml:space="preserve">. </w:t>
      </w:r>
    </w:p>
    <w:p w14:paraId="0435D417" w14:textId="77777777" w:rsidR="00194C39" w:rsidRPr="00797EA4" w:rsidRDefault="00194C39" w:rsidP="001C4170">
      <w:pPr>
        <w:rPr>
          <w:rFonts w:ascii="Calibri" w:hAnsi="Calibri"/>
        </w:rPr>
      </w:pPr>
    </w:p>
    <w:p w14:paraId="3A49FBC0" w14:textId="34F62F57" w:rsidR="00CC3165" w:rsidRDefault="001C4170">
      <w:pPr>
        <w:rPr>
          <w:rFonts w:ascii="Calibri" w:hAnsi="Calibri"/>
        </w:rPr>
      </w:pPr>
      <w:r w:rsidRPr="00797EA4">
        <w:rPr>
          <w:rFonts w:ascii="Calibri" w:hAnsi="Calibri"/>
        </w:rPr>
        <w:t>By diversifying their livelihoods activities, people with disabilities in Ermera are making themselves more resilient</w:t>
      </w:r>
      <w:r w:rsidR="00A86A4B">
        <w:rPr>
          <w:rFonts w:ascii="Calibri" w:hAnsi="Calibri"/>
        </w:rPr>
        <w:t xml:space="preserve">, </w:t>
      </w:r>
      <w:r w:rsidR="00284010">
        <w:rPr>
          <w:rFonts w:ascii="Calibri" w:hAnsi="Calibri"/>
        </w:rPr>
        <w:t>and are demonstrating to their communities that people with disabilities can be productive and c</w:t>
      </w:r>
      <w:r w:rsidR="001E162A">
        <w:rPr>
          <w:rFonts w:ascii="Calibri" w:hAnsi="Calibri"/>
        </w:rPr>
        <w:t>ontributing members of society.</w:t>
      </w:r>
    </w:p>
    <w:p w14:paraId="7EBE3B7A" w14:textId="77777777" w:rsidR="00CC3165" w:rsidRDefault="00CC3165">
      <w:pPr>
        <w:rPr>
          <w:rFonts w:ascii="Calibri" w:hAnsi="Calibri"/>
        </w:rPr>
      </w:pPr>
    </w:p>
    <w:p w14:paraId="600F6042" w14:textId="6E456307" w:rsidR="00CC3165" w:rsidRDefault="00CC3165">
      <w:pPr>
        <w:rPr>
          <w:rFonts w:ascii="Calibri" w:hAnsi="Calibri"/>
        </w:rPr>
      </w:pPr>
      <w:r>
        <w:rPr>
          <w:rFonts w:ascii="Calibri" w:hAnsi="Calibri"/>
        </w:rPr>
        <w:t>To find out more about the activities of RHTO and the self-help groups we support, c</w:t>
      </w:r>
      <w:r w:rsidR="001274FE">
        <w:rPr>
          <w:rFonts w:ascii="Calibri" w:hAnsi="Calibri"/>
        </w:rPr>
        <w:t>ontact our office on +670 331 0</w:t>
      </w:r>
      <w:r>
        <w:rPr>
          <w:rFonts w:ascii="Calibri" w:hAnsi="Calibri"/>
        </w:rPr>
        <w:t>5</w:t>
      </w:r>
      <w:r w:rsidR="001274FE">
        <w:rPr>
          <w:rFonts w:ascii="Calibri" w:hAnsi="Calibri"/>
        </w:rPr>
        <w:t>4</w:t>
      </w:r>
      <w:r>
        <w:rPr>
          <w:rFonts w:ascii="Calibri" w:hAnsi="Calibri"/>
        </w:rPr>
        <w:t xml:space="preserve">0. </w:t>
      </w:r>
    </w:p>
    <w:p w14:paraId="2CE690B5" w14:textId="77777777" w:rsidR="00E53DE3" w:rsidRDefault="00E53DE3">
      <w:pPr>
        <w:rPr>
          <w:rFonts w:ascii="Calibri" w:hAnsi="Calibri"/>
        </w:rPr>
      </w:pPr>
    </w:p>
    <w:p w14:paraId="5038666D" w14:textId="5FFB7DEC" w:rsidR="00E53DE3" w:rsidRDefault="00660400">
      <w:pPr>
        <w:rPr>
          <w:rFonts w:ascii="Calibri" w:hAnsi="Calibri"/>
        </w:rPr>
      </w:pPr>
      <w:r>
        <w:rPr>
          <w:rFonts w:ascii="Calibri" w:hAnsi="Calibri"/>
        </w:rPr>
        <w:t>...............................................</w:t>
      </w:r>
    </w:p>
    <w:p w14:paraId="2FAECD01" w14:textId="77777777" w:rsidR="00660400" w:rsidRDefault="00660400">
      <w:pPr>
        <w:rPr>
          <w:rFonts w:ascii="Calibri" w:hAnsi="Calibri"/>
        </w:rPr>
      </w:pPr>
    </w:p>
    <w:p w14:paraId="165D0615" w14:textId="77777777" w:rsidR="001274FE" w:rsidRDefault="001274FE">
      <w:pPr>
        <w:rPr>
          <w:rFonts w:ascii="Calibri" w:hAnsi="Calibri"/>
        </w:rPr>
      </w:pPr>
    </w:p>
    <w:p w14:paraId="4B57FCA1" w14:textId="77777777" w:rsidR="00660400" w:rsidRPr="00E53DE3" w:rsidRDefault="00660400" w:rsidP="00660400">
      <w:pPr>
        <w:outlineLvl w:val="1"/>
        <w:rPr>
          <w:rFonts w:ascii="Calibri" w:eastAsia="Times New Roman" w:hAnsi="Calibri" w:cs="Times New Roman"/>
          <w:b/>
          <w:bCs/>
          <w:sz w:val="32"/>
          <w:szCs w:val="32"/>
        </w:rPr>
      </w:pPr>
      <w:r w:rsidRPr="00E53DE3">
        <w:rPr>
          <w:rFonts w:ascii="Calibri" w:eastAsia="Times New Roman" w:hAnsi="Calibri" w:cs="Times New Roman"/>
          <w:b/>
          <w:bCs/>
          <w:sz w:val="32"/>
          <w:szCs w:val="32"/>
        </w:rPr>
        <w:t>Istoria Badak:</w:t>
      </w:r>
    </w:p>
    <w:p w14:paraId="09838FB2" w14:textId="620A96FB" w:rsidR="00660400" w:rsidRPr="00E53DE3" w:rsidRDefault="00660400" w:rsidP="00660400">
      <w:pPr>
        <w:outlineLvl w:val="1"/>
        <w:rPr>
          <w:rFonts w:ascii="Calibri" w:eastAsia="Times New Roman" w:hAnsi="Calibri" w:cs="Times New Roman"/>
          <w:b/>
          <w:bCs/>
          <w:color w:val="008000"/>
          <w:sz w:val="32"/>
          <w:szCs w:val="32"/>
        </w:rPr>
      </w:pPr>
      <w:r>
        <w:rPr>
          <w:rFonts w:ascii="Calibri" w:eastAsia="Times New Roman" w:hAnsi="Calibri" w:cs="Times New Roman"/>
          <w:b/>
          <w:bCs/>
          <w:color w:val="008000"/>
          <w:sz w:val="32"/>
          <w:szCs w:val="32"/>
        </w:rPr>
        <w:t xml:space="preserve">Ema ho Defisiénsia </w:t>
      </w:r>
      <w:r w:rsidR="00D7468A">
        <w:rPr>
          <w:rFonts w:ascii="Calibri" w:eastAsia="Times New Roman" w:hAnsi="Calibri" w:cs="Times New Roman"/>
          <w:b/>
          <w:bCs/>
          <w:color w:val="008000"/>
          <w:sz w:val="32"/>
          <w:szCs w:val="32"/>
        </w:rPr>
        <w:t xml:space="preserve">ho fila liman rasik </w:t>
      </w:r>
      <w:r>
        <w:rPr>
          <w:rFonts w:ascii="Calibri" w:eastAsia="Times New Roman" w:hAnsi="Calibri" w:cs="Times New Roman"/>
          <w:b/>
          <w:bCs/>
          <w:color w:val="008000"/>
          <w:sz w:val="32"/>
          <w:szCs w:val="32"/>
        </w:rPr>
        <w:t xml:space="preserve">liu husi </w:t>
      </w:r>
      <w:r w:rsidR="00D7468A">
        <w:rPr>
          <w:rFonts w:ascii="Calibri" w:eastAsia="Times New Roman" w:hAnsi="Calibri" w:cs="Times New Roman"/>
          <w:b/>
          <w:bCs/>
          <w:color w:val="008000"/>
          <w:sz w:val="32"/>
          <w:szCs w:val="32"/>
        </w:rPr>
        <w:t xml:space="preserve">produsaun </w:t>
      </w:r>
      <w:r>
        <w:rPr>
          <w:rFonts w:ascii="Calibri" w:eastAsia="Times New Roman" w:hAnsi="Calibri" w:cs="Times New Roman"/>
          <w:b/>
          <w:bCs/>
          <w:color w:val="008000"/>
          <w:sz w:val="32"/>
          <w:szCs w:val="32"/>
        </w:rPr>
        <w:t>kafé iha Ermera</w:t>
      </w:r>
    </w:p>
    <w:p w14:paraId="4AD0E7C3" w14:textId="77777777" w:rsidR="00660400" w:rsidRDefault="00660400">
      <w:pPr>
        <w:rPr>
          <w:rFonts w:ascii="Calibri" w:hAnsi="Calibri"/>
        </w:rPr>
      </w:pPr>
    </w:p>
    <w:p w14:paraId="7F44F28C" w14:textId="6F6E9352" w:rsidR="009929C4" w:rsidRDefault="00660400">
      <w:pPr>
        <w:rPr>
          <w:rFonts w:ascii="Calibri" w:hAnsi="Calibri"/>
        </w:rPr>
      </w:pPr>
      <w:r>
        <w:rPr>
          <w:rFonts w:ascii="Calibri" w:hAnsi="Calibri"/>
        </w:rPr>
        <w:t xml:space="preserve">Timor-Leste, liu-liu Munisipiu Ermera ne'ebé iha foho barak, famozu tanba produs kafé.  Maibe, bainhira ema hemu kafé, sira laduun para no hanoin kona-ba ema se kuda kafé iha sira nia </w:t>
      </w:r>
      <w:r w:rsidR="009929C4">
        <w:rPr>
          <w:rFonts w:ascii="Calibri" w:hAnsi="Calibri"/>
        </w:rPr>
        <w:t>bebidas.  Maibe agora iha Ermera, Ra'es Hadomi Timor Oan, hanesan organizasaun nasionál ba ema ho defisiénsia iha Timor-Leste, ajuda ema ho defisiénsia troka sira nia planu produs kafé tó realidade.  Ne'e duni, dala hafoin ita boot hemu kafé, karik ema ho defisiénsia mak produs kafé ne'e!</w:t>
      </w:r>
    </w:p>
    <w:p w14:paraId="203A1619" w14:textId="77777777" w:rsidR="009929C4" w:rsidRDefault="009929C4">
      <w:pPr>
        <w:rPr>
          <w:rFonts w:ascii="Calibri" w:hAnsi="Calibri"/>
        </w:rPr>
      </w:pPr>
    </w:p>
    <w:p w14:paraId="0016B39E" w14:textId="607C11CC" w:rsidR="009929C4" w:rsidRDefault="000856C7">
      <w:pPr>
        <w:rPr>
          <w:rFonts w:ascii="Calibri" w:hAnsi="Calibri"/>
        </w:rPr>
      </w:pPr>
      <w:r>
        <w:rPr>
          <w:rFonts w:ascii="Calibri" w:hAnsi="Calibri"/>
        </w:rPr>
        <w:t>Liu hosi ami-</w:t>
      </w:r>
      <w:r w:rsidR="009929C4">
        <w:rPr>
          <w:rFonts w:ascii="Calibri" w:hAnsi="Calibri"/>
        </w:rPr>
        <w:t xml:space="preserve">nia Projeitu Nasionál Hasa'e Konsensia </w:t>
      </w:r>
      <w:r w:rsidR="00832DF2">
        <w:rPr>
          <w:rFonts w:ascii="Calibri" w:hAnsi="Calibri"/>
        </w:rPr>
        <w:t xml:space="preserve">Defisiénsia </w:t>
      </w:r>
      <w:r w:rsidR="00941CAB">
        <w:rPr>
          <w:rFonts w:ascii="Calibri" w:hAnsi="Calibri"/>
        </w:rPr>
        <w:t>(ne'ebé simu suporta hosi Misaun Lepra no Governu Australia), RHTO suporta grupu tulun-an rasik ruma.  Grupu hirak ne'e mak involve ema ho defisiénsia no sira nia familia.  Ami servisu hamatuk grupu sira atu dezenvolve sira nia estrutura no regulamtnu, no identifika planu negosiu ne'ebé diak ba sira.  RHTO mós fo empresta osan microkreditu, monta</w:t>
      </w:r>
      <w:r w:rsidR="001274FE">
        <w:rPr>
          <w:rFonts w:ascii="Calibri" w:hAnsi="Calibri"/>
        </w:rPr>
        <w:t xml:space="preserve">nte $500, ne'ebé sira bele selu fali ba ami ne-neik. RHTO hahu provida osan empresta ne'e, tanba ami realiza katak ema ho defisiénsia laduun bele asesu mikro-finansas no kreditu liu hosi ONG seluk ne'ebé la servisu spesifiku ho ema ho deifiénsia.  </w:t>
      </w:r>
    </w:p>
    <w:p w14:paraId="2E01CE88" w14:textId="77777777" w:rsidR="001274FE" w:rsidRDefault="001274FE" w:rsidP="001274FE">
      <w:pPr>
        <w:rPr>
          <w:rFonts w:ascii="Calibri" w:hAnsi="Calibri"/>
        </w:rPr>
      </w:pPr>
    </w:p>
    <w:p w14:paraId="6FACB343" w14:textId="4F75B293" w:rsidR="006129AC" w:rsidRDefault="000856C7" w:rsidP="001274FE">
      <w:pPr>
        <w:rPr>
          <w:rFonts w:ascii="Calibri" w:hAnsi="Calibri"/>
        </w:rPr>
      </w:pPr>
      <w:r>
        <w:rPr>
          <w:rFonts w:ascii="Calibri" w:hAnsi="Calibri"/>
        </w:rPr>
        <w:t>RHTO-</w:t>
      </w:r>
      <w:r w:rsidR="006129AC">
        <w:rPr>
          <w:rFonts w:ascii="Calibri" w:hAnsi="Calibri"/>
        </w:rPr>
        <w:t>nia suporta ba ami-nia grupu tulun-an rasik aumenta iha tinan 2015, bainhira ami simu osan ki'ik hosi Australian Volunteers International nia Community Grants Scheme.  Parte fundus ne'e inklui suporta ba hala'o asesmentu linea bazia (baseline) kona-ba grupu sira nia kapasidade no saida mak treinamentu sira presiza.  Ami uza informasaun hodi dezeñu programa treinamentu mak spesifiku ne'ebé inklui topiku hanesan governasaun iha grupu laran, advokasia, jere negosiu no orsamentu.  Partisipante nain 65 partisipa iha treinamentu iha Dezembru 2015, inklui representante hosi grupu tulun-an rasik nain rua iha Ermera.</w:t>
      </w:r>
    </w:p>
    <w:p w14:paraId="7DE91CE2" w14:textId="77777777" w:rsidR="0034176B" w:rsidRDefault="0034176B" w:rsidP="001274FE">
      <w:pPr>
        <w:rPr>
          <w:rFonts w:ascii="Calibri" w:hAnsi="Calibri"/>
        </w:rPr>
      </w:pPr>
    </w:p>
    <w:p w14:paraId="73C594C4" w14:textId="0D045C29" w:rsidR="0034176B" w:rsidRPr="0034176B" w:rsidRDefault="0034176B" w:rsidP="0034176B">
      <w:pPr>
        <w:rPr>
          <w:rFonts w:ascii="Calibri" w:hAnsi="Calibri"/>
        </w:rPr>
      </w:pPr>
      <w:r w:rsidRPr="0034176B">
        <w:rPr>
          <w:rFonts w:ascii="Calibri" w:hAnsi="Calibri"/>
        </w:rPr>
        <w:t xml:space="preserve">Depois de treinamentu, funsionáriu RHTO </w:t>
      </w:r>
      <w:r>
        <w:rPr>
          <w:rFonts w:ascii="Calibri" w:hAnsi="Calibri"/>
        </w:rPr>
        <w:t>halo vizita ida-ne'</w:t>
      </w:r>
      <w:r w:rsidRPr="0034176B">
        <w:rPr>
          <w:rFonts w:ascii="Calibri" w:hAnsi="Calibri"/>
        </w:rPr>
        <w:t>ebé tutan (follow-up) atu haree oinsá mak grupu sira iha ona impl</w:t>
      </w:r>
      <w:r>
        <w:rPr>
          <w:rFonts w:ascii="Calibri" w:hAnsi="Calibri"/>
        </w:rPr>
        <w:t>ementa sira-nia abilidade foun.  M</w:t>
      </w:r>
      <w:r w:rsidRPr="0034176B">
        <w:rPr>
          <w:rFonts w:ascii="Calibri" w:hAnsi="Calibri"/>
        </w:rPr>
        <w:t xml:space="preserve">embru grupu </w:t>
      </w:r>
      <w:r>
        <w:rPr>
          <w:rFonts w:ascii="Calibri" w:hAnsi="Calibri"/>
        </w:rPr>
        <w:t xml:space="preserve">iha </w:t>
      </w:r>
      <w:r w:rsidRPr="0034176B">
        <w:rPr>
          <w:rFonts w:ascii="Calibri" w:hAnsi="Calibri"/>
        </w:rPr>
        <w:t>Ermera hatete katak sira iha tiha ona atu halo mudansa ba sira-nia abordajen jestaun finanseira, atu asegura katak sira mak kona ba despeza, rendimentu no lukru iha baze regulár. </w:t>
      </w:r>
    </w:p>
    <w:p w14:paraId="3644BCB9" w14:textId="77777777" w:rsidR="00992C26" w:rsidRPr="00D72446" w:rsidRDefault="00992C26" w:rsidP="001274FE">
      <w:pPr>
        <w:rPr>
          <w:rFonts w:ascii="Calibri" w:hAnsi="Calibri"/>
        </w:rPr>
      </w:pPr>
    </w:p>
    <w:p w14:paraId="433B2894" w14:textId="3834AD0C" w:rsidR="001274FE" w:rsidRPr="00D72446" w:rsidRDefault="00D72446" w:rsidP="001274FE">
      <w:pPr>
        <w:rPr>
          <w:rFonts w:ascii="Calibri" w:hAnsi="Calibri"/>
        </w:rPr>
      </w:pPr>
      <w:r w:rsidRPr="00D72446">
        <w:rPr>
          <w:rFonts w:ascii="Calibri" w:hAnsi="Calibri"/>
        </w:rPr>
        <w:t>Ami-nia grupu hotu iha Emera iha planu atu aumenta sira-nia negosiu kafé.  Grupu ida iha Ermera uza rendementu sira simu hosi produsaun kafé no hahu negosiu foun hanesan dezeñu no produs vazu ba ai-funan. Sira faan vazu iha sira nia suku, nomós hahu transporte vazu ba suku seluk no tuun ba Dili hodi faan.</w:t>
      </w:r>
    </w:p>
    <w:p w14:paraId="7882F7BC" w14:textId="77777777" w:rsidR="001274FE" w:rsidRPr="00D72446" w:rsidRDefault="001274FE" w:rsidP="001274FE">
      <w:pPr>
        <w:rPr>
          <w:rFonts w:ascii="Calibri" w:hAnsi="Calibri"/>
        </w:rPr>
      </w:pPr>
    </w:p>
    <w:p w14:paraId="57DF8557" w14:textId="10544A7B" w:rsidR="00D72446" w:rsidRPr="00D72446" w:rsidRDefault="00D72446" w:rsidP="001274FE">
      <w:pPr>
        <w:rPr>
          <w:rFonts w:ascii="Calibri" w:hAnsi="Calibri"/>
        </w:rPr>
      </w:pPr>
      <w:r w:rsidRPr="00D72446">
        <w:rPr>
          <w:rFonts w:ascii="Calibri" w:hAnsi="Calibri"/>
        </w:rPr>
        <w:t>Grupu ida seluk mak RHTO suporta iha Emera, naran " Grupu Matadalan Ba Jerasaun Defisiénsia", uza sira nia osan mikrokreditu hodi hahu negosiu hanesan faan dosi.  Despois sira selu fali osan, sira hahu fo empresta osan ki'ik ba ema seluk iha sira nia komunidade, no simu osan-funan hosi prosesu ne'e.  Agora, grupu ida ne'e, ne'ebé inklui foin sae ho defisiénsia no sira nia familia, hahu produs kafé. Sira iha rai ruma ne'ebé sira kuda kafé.  Agora sira espera bele prosesu no falun kafé ho sira-nia-an.</w:t>
      </w:r>
    </w:p>
    <w:p w14:paraId="2DA3AD0F" w14:textId="77777777" w:rsidR="001274FE" w:rsidRPr="00D72446" w:rsidRDefault="001274FE" w:rsidP="001274FE">
      <w:pPr>
        <w:rPr>
          <w:rFonts w:ascii="Calibri" w:hAnsi="Calibri"/>
        </w:rPr>
      </w:pPr>
    </w:p>
    <w:p w14:paraId="437BAFA9" w14:textId="7B0EB5E4" w:rsidR="00B00CFF" w:rsidRDefault="00D72446" w:rsidP="001274FE">
      <w:pPr>
        <w:rPr>
          <w:rFonts w:ascii="Calibri" w:hAnsi="Calibri"/>
        </w:rPr>
      </w:pPr>
      <w:r w:rsidRPr="00D72446">
        <w:rPr>
          <w:rFonts w:ascii="Calibri" w:hAnsi="Calibri"/>
        </w:rPr>
        <w:t>Liu hosi atividade fila liman oi-oin, ema ho defisiénsia iha Ermera hasa'e sira-nia reziliente (buka-hiras), nomós hatudu ba sira-nia komunidade katak ema ho defisiénsia mós membru sosiedade mak produktivu no kontribui.</w:t>
      </w:r>
    </w:p>
    <w:p w14:paraId="1DA8EC70" w14:textId="77777777" w:rsidR="00D72446" w:rsidRPr="001274FE" w:rsidRDefault="00D72446" w:rsidP="001274FE">
      <w:pPr>
        <w:rPr>
          <w:rFonts w:ascii="Calibri" w:hAnsi="Calibri"/>
          <w:color w:val="FF0000"/>
        </w:rPr>
      </w:pPr>
    </w:p>
    <w:p w14:paraId="76F5053E" w14:textId="77777777" w:rsidR="001274FE" w:rsidRPr="001274FE" w:rsidRDefault="001274FE" w:rsidP="001274FE">
      <w:pPr>
        <w:rPr>
          <w:rFonts w:ascii="Calibri" w:hAnsi="Calibri"/>
        </w:rPr>
      </w:pPr>
      <w:r w:rsidRPr="001274FE">
        <w:rPr>
          <w:rFonts w:ascii="Calibri" w:hAnsi="Calibri"/>
        </w:rPr>
        <w:t>Ita bo'ot bele kontaktu RHTO nia kantor (+670 331 0540) hodi hetan informasaun klean liu kona-ba RHTO nia servisu no ami nia grupu tulan-an rasik.</w:t>
      </w:r>
    </w:p>
    <w:p w14:paraId="79669A99" w14:textId="77777777" w:rsidR="001274FE" w:rsidRPr="00CC3165" w:rsidRDefault="001274FE">
      <w:pPr>
        <w:rPr>
          <w:rFonts w:ascii="Calibri" w:hAnsi="Calibri"/>
        </w:rPr>
      </w:pPr>
    </w:p>
    <w:sectPr w:rsidR="001274FE" w:rsidRPr="00CC3165" w:rsidSect="0089169A">
      <w:footerReference w:type="default" r:id="rId9"/>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C0890" w14:textId="77777777" w:rsidR="006129AC" w:rsidRDefault="006129AC" w:rsidP="0089169A">
      <w:r>
        <w:separator/>
      </w:r>
    </w:p>
  </w:endnote>
  <w:endnote w:type="continuationSeparator" w:id="0">
    <w:p w14:paraId="311F8130" w14:textId="77777777" w:rsidR="006129AC" w:rsidRDefault="006129AC" w:rsidP="0089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9FA9E" w14:textId="01247776" w:rsidR="006129AC" w:rsidRPr="001E162A" w:rsidRDefault="006129AC" w:rsidP="001E162A">
    <w:pPr>
      <w:pStyle w:val="Footer"/>
      <w:jc w:val="right"/>
      <w:rPr>
        <w:rFonts w:ascii="Calibri" w:hAnsi="Calibri"/>
        <w:sz w:val="16"/>
        <w:szCs w:val="16"/>
      </w:rPr>
    </w:pPr>
    <w:r w:rsidRPr="001E162A">
      <w:rPr>
        <w:rFonts w:ascii="Calibri" w:hAnsi="Calibri"/>
        <w:sz w:val="16"/>
        <w:szCs w:val="16"/>
      </w:rPr>
      <w:t>March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DFC26" w14:textId="77777777" w:rsidR="006129AC" w:rsidRDefault="006129AC" w:rsidP="0089169A">
      <w:r>
        <w:separator/>
      </w:r>
    </w:p>
  </w:footnote>
  <w:footnote w:type="continuationSeparator" w:id="0">
    <w:p w14:paraId="2176F354" w14:textId="77777777" w:rsidR="006129AC" w:rsidRDefault="006129AC" w:rsidP="00891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70"/>
    <w:rsid w:val="00064C5A"/>
    <w:rsid w:val="000856C7"/>
    <w:rsid w:val="001274FE"/>
    <w:rsid w:val="00194C39"/>
    <w:rsid w:val="001C4170"/>
    <w:rsid w:val="001E162A"/>
    <w:rsid w:val="00284010"/>
    <w:rsid w:val="002A6884"/>
    <w:rsid w:val="002D4CB4"/>
    <w:rsid w:val="0034176B"/>
    <w:rsid w:val="00382748"/>
    <w:rsid w:val="00402206"/>
    <w:rsid w:val="00411AD1"/>
    <w:rsid w:val="0052647C"/>
    <w:rsid w:val="006129AC"/>
    <w:rsid w:val="00660400"/>
    <w:rsid w:val="006B3666"/>
    <w:rsid w:val="007E0870"/>
    <w:rsid w:val="00832DF2"/>
    <w:rsid w:val="0089169A"/>
    <w:rsid w:val="008C2F91"/>
    <w:rsid w:val="00941CAB"/>
    <w:rsid w:val="009929C4"/>
    <w:rsid w:val="00992C26"/>
    <w:rsid w:val="00A86A4B"/>
    <w:rsid w:val="00A91E26"/>
    <w:rsid w:val="00AA1ABC"/>
    <w:rsid w:val="00AC2F88"/>
    <w:rsid w:val="00AE2010"/>
    <w:rsid w:val="00B00CFF"/>
    <w:rsid w:val="00B6750E"/>
    <w:rsid w:val="00CB4994"/>
    <w:rsid w:val="00CC3165"/>
    <w:rsid w:val="00D35DFA"/>
    <w:rsid w:val="00D72446"/>
    <w:rsid w:val="00D7468A"/>
    <w:rsid w:val="00E53DE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68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170"/>
    <w:pPr>
      <w:spacing w:after="0"/>
    </w:pPr>
    <w:rPr>
      <w:lang w:eastAsia="en-US"/>
    </w:rPr>
  </w:style>
  <w:style w:type="paragraph" w:styleId="Heading1">
    <w:name w:val="heading 1"/>
    <w:basedOn w:val="Normal"/>
    <w:next w:val="Normal"/>
    <w:link w:val="Heading1Char"/>
    <w:uiPriority w:val="9"/>
    <w:qFormat/>
    <w:rsid w:val="001C41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170"/>
    <w:rPr>
      <w:rFonts w:asciiTheme="majorHAnsi" w:eastAsiaTheme="majorEastAsia" w:hAnsiTheme="majorHAnsi" w:cstheme="majorBidi"/>
      <w:b/>
      <w:bCs/>
      <w:color w:val="345A8A" w:themeColor="accent1" w:themeShade="B5"/>
      <w:sz w:val="32"/>
      <w:szCs w:val="32"/>
      <w:lang w:eastAsia="en-US"/>
    </w:rPr>
  </w:style>
  <w:style w:type="paragraph" w:styleId="Header">
    <w:name w:val="header"/>
    <w:basedOn w:val="Normal"/>
    <w:link w:val="HeaderChar"/>
    <w:uiPriority w:val="99"/>
    <w:unhideWhenUsed/>
    <w:rsid w:val="0089169A"/>
    <w:pPr>
      <w:tabs>
        <w:tab w:val="center" w:pos="4320"/>
        <w:tab w:val="right" w:pos="8640"/>
      </w:tabs>
    </w:pPr>
  </w:style>
  <w:style w:type="character" w:customStyle="1" w:styleId="HeaderChar">
    <w:name w:val="Header Char"/>
    <w:basedOn w:val="DefaultParagraphFont"/>
    <w:link w:val="Header"/>
    <w:uiPriority w:val="99"/>
    <w:rsid w:val="0089169A"/>
    <w:rPr>
      <w:lang w:eastAsia="en-US"/>
    </w:rPr>
  </w:style>
  <w:style w:type="paragraph" w:styleId="Footer">
    <w:name w:val="footer"/>
    <w:basedOn w:val="Normal"/>
    <w:link w:val="FooterChar"/>
    <w:uiPriority w:val="99"/>
    <w:unhideWhenUsed/>
    <w:rsid w:val="0089169A"/>
    <w:pPr>
      <w:tabs>
        <w:tab w:val="center" w:pos="4320"/>
        <w:tab w:val="right" w:pos="8640"/>
      </w:tabs>
    </w:pPr>
  </w:style>
  <w:style w:type="character" w:customStyle="1" w:styleId="FooterChar">
    <w:name w:val="Footer Char"/>
    <w:basedOn w:val="DefaultParagraphFont"/>
    <w:link w:val="Footer"/>
    <w:uiPriority w:val="99"/>
    <w:rsid w:val="0089169A"/>
    <w:rPr>
      <w:lang w:eastAsia="en-US"/>
    </w:rPr>
  </w:style>
  <w:style w:type="paragraph" w:styleId="BalloonText">
    <w:name w:val="Balloon Text"/>
    <w:basedOn w:val="Normal"/>
    <w:link w:val="BalloonTextChar"/>
    <w:uiPriority w:val="99"/>
    <w:semiHidden/>
    <w:unhideWhenUsed/>
    <w:rsid w:val="005264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47C"/>
    <w:rPr>
      <w:rFonts w:ascii="Lucida Grande" w:hAnsi="Lucida Grande" w:cs="Lucida Grande"/>
      <w:sz w:val="18"/>
      <w:szCs w:val="18"/>
      <w:lang w:eastAsia="en-US"/>
    </w:rPr>
  </w:style>
  <w:style w:type="character" w:customStyle="1" w:styleId="apple-converted-space">
    <w:name w:val="apple-converted-space"/>
    <w:basedOn w:val="DefaultParagraphFont"/>
    <w:rsid w:val="003417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170"/>
    <w:pPr>
      <w:spacing w:after="0"/>
    </w:pPr>
    <w:rPr>
      <w:lang w:eastAsia="en-US"/>
    </w:rPr>
  </w:style>
  <w:style w:type="paragraph" w:styleId="Heading1">
    <w:name w:val="heading 1"/>
    <w:basedOn w:val="Normal"/>
    <w:next w:val="Normal"/>
    <w:link w:val="Heading1Char"/>
    <w:uiPriority w:val="9"/>
    <w:qFormat/>
    <w:rsid w:val="001C41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170"/>
    <w:rPr>
      <w:rFonts w:asciiTheme="majorHAnsi" w:eastAsiaTheme="majorEastAsia" w:hAnsiTheme="majorHAnsi" w:cstheme="majorBidi"/>
      <w:b/>
      <w:bCs/>
      <w:color w:val="345A8A" w:themeColor="accent1" w:themeShade="B5"/>
      <w:sz w:val="32"/>
      <w:szCs w:val="32"/>
      <w:lang w:eastAsia="en-US"/>
    </w:rPr>
  </w:style>
  <w:style w:type="paragraph" w:styleId="Header">
    <w:name w:val="header"/>
    <w:basedOn w:val="Normal"/>
    <w:link w:val="HeaderChar"/>
    <w:uiPriority w:val="99"/>
    <w:unhideWhenUsed/>
    <w:rsid w:val="0089169A"/>
    <w:pPr>
      <w:tabs>
        <w:tab w:val="center" w:pos="4320"/>
        <w:tab w:val="right" w:pos="8640"/>
      </w:tabs>
    </w:pPr>
  </w:style>
  <w:style w:type="character" w:customStyle="1" w:styleId="HeaderChar">
    <w:name w:val="Header Char"/>
    <w:basedOn w:val="DefaultParagraphFont"/>
    <w:link w:val="Header"/>
    <w:uiPriority w:val="99"/>
    <w:rsid w:val="0089169A"/>
    <w:rPr>
      <w:lang w:eastAsia="en-US"/>
    </w:rPr>
  </w:style>
  <w:style w:type="paragraph" w:styleId="Footer">
    <w:name w:val="footer"/>
    <w:basedOn w:val="Normal"/>
    <w:link w:val="FooterChar"/>
    <w:uiPriority w:val="99"/>
    <w:unhideWhenUsed/>
    <w:rsid w:val="0089169A"/>
    <w:pPr>
      <w:tabs>
        <w:tab w:val="center" w:pos="4320"/>
        <w:tab w:val="right" w:pos="8640"/>
      </w:tabs>
    </w:pPr>
  </w:style>
  <w:style w:type="character" w:customStyle="1" w:styleId="FooterChar">
    <w:name w:val="Footer Char"/>
    <w:basedOn w:val="DefaultParagraphFont"/>
    <w:link w:val="Footer"/>
    <w:uiPriority w:val="99"/>
    <w:rsid w:val="0089169A"/>
    <w:rPr>
      <w:lang w:eastAsia="en-US"/>
    </w:rPr>
  </w:style>
  <w:style w:type="paragraph" w:styleId="BalloonText">
    <w:name w:val="Balloon Text"/>
    <w:basedOn w:val="Normal"/>
    <w:link w:val="BalloonTextChar"/>
    <w:uiPriority w:val="99"/>
    <w:semiHidden/>
    <w:unhideWhenUsed/>
    <w:rsid w:val="005264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47C"/>
    <w:rPr>
      <w:rFonts w:ascii="Lucida Grande" w:hAnsi="Lucida Grande" w:cs="Lucida Grande"/>
      <w:sz w:val="18"/>
      <w:szCs w:val="18"/>
      <w:lang w:eastAsia="en-US"/>
    </w:rPr>
  </w:style>
  <w:style w:type="character" w:customStyle="1" w:styleId="apple-converted-space">
    <w:name w:val="apple-converted-space"/>
    <w:basedOn w:val="DefaultParagraphFont"/>
    <w:rsid w:val="0034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11234">
      <w:bodyDiv w:val="1"/>
      <w:marLeft w:val="0"/>
      <w:marRight w:val="0"/>
      <w:marTop w:val="0"/>
      <w:marBottom w:val="0"/>
      <w:divBdr>
        <w:top w:val="none" w:sz="0" w:space="0" w:color="auto"/>
        <w:left w:val="none" w:sz="0" w:space="0" w:color="auto"/>
        <w:bottom w:val="none" w:sz="0" w:space="0" w:color="auto"/>
        <w:right w:val="none" w:sz="0" w:space="0" w:color="auto"/>
      </w:divBdr>
      <w:divsChild>
        <w:div w:id="1561405967">
          <w:marLeft w:val="0"/>
          <w:marRight w:val="0"/>
          <w:marTop w:val="0"/>
          <w:marBottom w:val="0"/>
          <w:divBdr>
            <w:top w:val="single" w:sz="6" w:space="8" w:color="CCCCCC"/>
            <w:left w:val="single" w:sz="6" w:space="12" w:color="CCCCCC"/>
            <w:bottom w:val="single" w:sz="6" w:space="8" w:color="CCCCCC"/>
            <w:right w:val="single" w:sz="6" w:space="12" w:color="CCCCCC"/>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1057</Words>
  <Characters>6025</Characters>
  <Application>Microsoft Macintosh Word</Application>
  <DocSecurity>0</DocSecurity>
  <Lines>50</Lines>
  <Paragraphs>14</Paragraphs>
  <ScaleCrop>false</ScaleCrop>
  <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L</cp:lastModifiedBy>
  <cp:revision>34</cp:revision>
  <dcterms:created xsi:type="dcterms:W3CDTF">2016-03-04T06:05:00Z</dcterms:created>
  <dcterms:modified xsi:type="dcterms:W3CDTF">2016-04-04T02:46:00Z</dcterms:modified>
</cp:coreProperties>
</file>